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53"/>
        <w:gridCol w:w="4853"/>
      </w:tblGrid>
      <w:tr w:rsidR="00396DE5" w14:paraId="74A5A8EB" w14:textId="77777777">
        <w:tc>
          <w:tcPr>
            <w:tcW w:w="2500" w:type="pct"/>
            <w:vAlign w:val="center"/>
          </w:tcPr>
          <w:p w14:paraId="24A4D67E" w14:textId="77777777" w:rsidR="00396DE5" w:rsidRDefault="00000000">
            <w:pPr>
              <w:jc w:val="center"/>
            </w:pPr>
            <w:r>
              <w:rPr>
                <w:rFonts w:ascii="Calibri" w:eastAsia="Calibri" w:hAnsi="Calibri" w:cs="Calibri"/>
              </w:rPr>
              <w:t>MINISTERE DE L'ENSEIGNEMENT SUPERIEUR</w:t>
            </w:r>
          </w:p>
          <w:p w14:paraId="62C575A4" w14:textId="77777777" w:rsidR="00396DE5" w:rsidRDefault="00000000">
            <w:pPr>
              <w:jc w:val="center"/>
            </w:pPr>
            <w:r>
              <w:rPr>
                <w:rFonts w:ascii="Calibri" w:eastAsia="Calibri" w:hAnsi="Calibri" w:cs="Calibri"/>
              </w:rPr>
              <w:t>ET DE LA RECHERCHE SCIENTIFIQUE</w:t>
            </w:r>
          </w:p>
        </w:tc>
        <w:tc>
          <w:tcPr>
            <w:tcW w:w="2500" w:type="pct"/>
            <w:vAlign w:val="center"/>
          </w:tcPr>
          <w:p w14:paraId="4C3EF490" w14:textId="77777777" w:rsidR="00396DE5" w:rsidRDefault="00000000">
            <w:pPr>
              <w:jc w:val="center"/>
            </w:pPr>
            <w:r>
              <w:rPr>
                <w:rFonts w:ascii="Calibri" w:eastAsia="Calibri" w:hAnsi="Calibri" w:cs="Calibri"/>
              </w:rPr>
              <w:t>REPUBLIQUE DE COTE D'IVOIRE</w:t>
            </w:r>
          </w:p>
          <w:p w14:paraId="263905F1" w14:textId="77777777" w:rsidR="00396DE5" w:rsidRDefault="00000000">
            <w:pPr>
              <w:jc w:val="center"/>
            </w:pPr>
            <w:r>
              <w:rPr>
                <w:rFonts w:ascii="Calibri" w:eastAsia="Calibri" w:hAnsi="Calibri" w:cs="Calibri"/>
              </w:rPr>
              <w:t>Union – Discipline – Travail</w:t>
            </w:r>
          </w:p>
        </w:tc>
      </w:tr>
    </w:tbl>
    <w:p w14:paraId="124E2C52" w14:textId="77777777" w:rsidR="00396DE5" w:rsidRDefault="00396DE5">
      <w:pPr>
        <w:spacing w:after="1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426"/>
        <w:gridCol w:w="7280"/>
      </w:tblGrid>
      <w:tr w:rsidR="00396DE5" w14:paraId="2A78A125" w14:textId="77777777">
        <w:tc>
          <w:tcPr>
            <w:tcW w:w="1250" w:type="pct"/>
            <w:vAlign w:val="center"/>
          </w:tcPr>
          <w:p w14:paraId="5C06FD76" w14:textId="77777777" w:rsidR="00396DE5" w:rsidRDefault="00000000">
            <w:pPr>
              <w:jc w:val="center"/>
            </w:pPr>
            <w:r>
              <w:rPr>
                <w:noProof/>
              </w:rPr>
              <w:drawing>
                <wp:inline distT="0" distB="0" distL="0" distR="0" wp14:anchorId="302BD379" wp14:editId="1C5C9576">
                  <wp:extent cx="857250"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57250" cy="590550"/>
                          </a:xfrm>
                          <a:prstGeom prst="rect">
                            <a:avLst/>
                          </a:prstGeom>
                        </pic:spPr>
                      </pic:pic>
                    </a:graphicData>
                  </a:graphic>
                </wp:inline>
              </w:drawing>
            </w:r>
          </w:p>
        </w:tc>
        <w:tc>
          <w:tcPr>
            <w:tcW w:w="3750" w:type="pct"/>
            <w:vAlign w:val="center"/>
          </w:tcPr>
          <w:p w14:paraId="13367023" w14:textId="77777777" w:rsidR="00396DE5" w:rsidRDefault="00000000">
            <w:r>
              <w:rPr>
                <w:rFonts w:ascii="Calibri" w:eastAsia="Calibri" w:hAnsi="Calibri" w:cs="Calibri"/>
                <w:b/>
                <w:bCs/>
                <w:sz w:val="32"/>
                <w:szCs w:val="32"/>
              </w:rPr>
              <w:t>UNIVERSITE VIRTUELLE DE CÔTE D'IVOIRE</w:t>
            </w:r>
          </w:p>
        </w:tc>
      </w:tr>
    </w:tbl>
    <w:p w14:paraId="70CAC548" w14:textId="77777777" w:rsidR="00396DE5" w:rsidRDefault="00396DE5">
      <w:pPr>
        <w:pBdr>
          <w:bottom w:val="single" w:sz="6" w:space="0" w:color="000000"/>
        </w:pBdr>
        <w:spacing w:after="400"/>
      </w:pPr>
    </w:p>
    <w:p w14:paraId="2DFF47E1" w14:textId="77777777" w:rsidR="00396DE5" w:rsidRDefault="00396DE5">
      <w:pPr>
        <w:spacing w:after="300"/>
      </w:pPr>
    </w:p>
    <w:p w14:paraId="35754BCB" w14:textId="77777777" w:rsidR="00396DE5" w:rsidRDefault="00396DE5">
      <w:pPr>
        <w:spacing w:after="300"/>
      </w:pPr>
    </w:p>
    <w:p w14:paraId="6FE98867" w14:textId="77777777" w:rsidR="00396DE5" w:rsidRDefault="00000000">
      <w:pPr>
        <w:spacing w:after="300"/>
        <w:jc w:val="center"/>
      </w:pPr>
      <w:r>
        <w:rPr>
          <w:rFonts w:ascii="Calibri" w:eastAsia="Calibri" w:hAnsi="Calibri" w:cs="Calibri"/>
          <w:b/>
          <w:bCs/>
          <w:sz w:val="26"/>
          <w:szCs w:val="26"/>
        </w:rPr>
        <w:t>TERMES DE RÉFÉRENCE (TDR)</w:t>
      </w:r>
    </w:p>
    <w:p w14:paraId="6D22D991" w14:textId="77777777" w:rsidR="00396DE5" w:rsidRDefault="00396DE5">
      <w:pPr>
        <w:spacing w:after="300"/>
      </w:pPr>
    </w:p>
    <w:tbl>
      <w:tblPr>
        <w:tblW w:w="5000" w:type="pct"/>
        <w:tblBorders>
          <w:top w:val="single" w:sz="6" w:space="0" w:color="000000"/>
          <w:left w:val="single" w:sz="6" w:space="0" w:color="000000"/>
          <w:bottom w:val="single" w:sz="6" w:space="0" w:color="000000"/>
          <w:right w:val="single" w:sz="6" w:space="0" w:color="00000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90"/>
      </w:tblGrid>
      <w:tr w:rsidR="00396DE5" w14:paraId="6D2ADCD0" w14:textId="77777777">
        <w:tc>
          <w:tcPr>
            <w:tcW w:w="0" w:type="auto"/>
            <w:tcMar>
              <w:top w:w="200" w:type="dxa"/>
              <w:left w:w="200" w:type="dxa"/>
              <w:bottom w:w="200" w:type="dxa"/>
              <w:right w:w="200" w:type="dxa"/>
            </w:tcMar>
          </w:tcPr>
          <w:p w14:paraId="6D017D25" w14:textId="77777777" w:rsidR="00396DE5" w:rsidRDefault="00000000">
            <w:pPr>
              <w:jc w:val="center"/>
            </w:pPr>
            <w:r>
              <w:rPr>
                <w:rFonts w:ascii="Calibri" w:eastAsia="Calibri" w:hAnsi="Calibri" w:cs="Calibri"/>
                <w:b/>
                <w:bCs/>
                <w:sz w:val="26"/>
                <w:szCs w:val="26"/>
              </w:rPr>
              <w:t>JOURNÉE SCIENTIFIQUE SUR LE PLAN NATIONAL DE DÉVELOPPEMENT (PND) 2026-2030 : PRÉSENTATION GÉNÉRALE ET CONTRIBUTION DE L'UNIVERSITÉ VIRTUELLE DE CÔTE D'IVOIRE (UVCI)</w:t>
            </w:r>
          </w:p>
        </w:tc>
      </w:tr>
    </w:tbl>
    <w:p w14:paraId="206618D1" w14:textId="77777777" w:rsidR="00396DE5" w:rsidRDefault="00396DE5">
      <w:pPr>
        <w:spacing w:after="3000"/>
      </w:pPr>
    </w:p>
    <w:p w14:paraId="07D2CA25" w14:textId="77777777" w:rsidR="00396DE5" w:rsidRDefault="00000000">
      <w:pPr>
        <w:jc w:val="right"/>
      </w:pPr>
      <w:r>
        <w:rPr>
          <w:rFonts w:ascii="Calibri" w:eastAsia="Calibri" w:hAnsi="Calibri" w:cs="Calibri"/>
        </w:rPr>
        <w:t>UVCI, ECORES/DPSE – 2026</w:t>
      </w:r>
    </w:p>
    <w:p w14:paraId="3CA1941B" w14:textId="77777777" w:rsidR="00396DE5" w:rsidRDefault="00396DE5">
      <w:pPr>
        <w:pageBreakBefore/>
      </w:pPr>
    </w:p>
    <w:p w14:paraId="1DBB9F29" w14:textId="77777777" w:rsidR="00396DE5" w:rsidRDefault="00000000">
      <w:pPr>
        <w:pStyle w:val="Titre1"/>
        <w:spacing w:before="300" w:after="150"/>
      </w:pPr>
      <w:r>
        <w:rPr>
          <w:rFonts w:ascii="Calibri" w:eastAsia="Calibri" w:hAnsi="Calibri" w:cs="Calibri"/>
          <w:b/>
          <w:bCs/>
          <w:color w:val="000000"/>
          <w:sz w:val="24"/>
          <w:szCs w:val="24"/>
        </w:rPr>
        <w:t>1. CONTEXTE ET JUSTIFICATION</w:t>
      </w:r>
    </w:p>
    <w:p w14:paraId="41D5A915" w14:textId="77777777" w:rsidR="00396DE5" w:rsidRDefault="00000000">
      <w:pPr>
        <w:spacing w:after="150"/>
        <w:jc w:val="both"/>
      </w:pPr>
      <w:r>
        <w:rPr>
          <w:rFonts w:ascii="Calibri" w:eastAsia="Calibri" w:hAnsi="Calibri" w:cs="Calibri"/>
          <w:sz w:val="22"/>
          <w:szCs w:val="22"/>
        </w:rPr>
        <w:t>L'Université Virtuelle de Côte d'Ivoire (UVCI) est un Établissement Public Administratif (EPA) créée par décret N°2015-775 du 09 décembre 2015. Elle est devenue un Établissement Public Administratif à caractère Scientifique et Technologique (EPAST) par le décret N°2023-666 du 12 Juillet 2023 portant attributions, organisation et fonctionnement de l'Université Virtuelle de Côte d'Ivoire. Ce dernier décret fait de l'UVCI une université généraliste de plein exercice.</w:t>
      </w:r>
    </w:p>
    <w:p w14:paraId="3CC46584" w14:textId="77777777" w:rsidR="00396DE5" w:rsidRDefault="00000000">
      <w:pPr>
        <w:spacing w:after="150"/>
        <w:jc w:val="both"/>
      </w:pPr>
      <w:r>
        <w:rPr>
          <w:rFonts w:ascii="Calibri" w:eastAsia="Calibri" w:hAnsi="Calibri" w:cs="Calibri"/>
          <w:sz w:val="22"/>
          <w:szCs w:val="22"/>
        </w:rPr>
        <w:t>Le Plan National de Développement (PND) 2026-2030 constitue le principal cadre de référence de la politique économique et sociale de la Côte d'Ivoire pour les cinq prochaines années. Il fixe les grandes orientations stratégiques de développement du pays, notamment en matière d'infrastructures, d'éducation, d'enseignement supérieur, de recherche et d'innovation.</w:t>
      </w:r>
    </w:p>
    <w:p w14:paraId="55775F74" w14:textId="77777777" w:rsidR="00396DE5" w:rsidRDefault="00000000">
      <w:pPr>
        <w:spacing w:after="150"/>
        <w:jc w:val="both"/>
      </w:pPr>
      <w:r>
        <w:rPr>
          <w:rFonts w:ascii="Calibri" w:eastAsia="Calibri" w:hAnsi="Calibri" w:cs="Calibri"/>
          <w:sz w:val="22"/>
          <w:szCs w:val="22"/>
        </w:rPr>
        <w:t>Dans ce cadre, l'UVCI a pu mobiliser une enveloppe estimée à environ 23 milliards de FCFA au titre du PND, destinée à soutenir ses projets structurants au service de la digitalisation de l'enseignement supérieur et de la recherche en Côte d'Ivoire.</w:t>
      </w:r>
    </w:p>
    <w:p w14:paraId="5F95D18F" w14:textId="77777777" w:rsidR="00396DE5" w:rsidRDefault="00000000">
      <w:pPr>
        <w:spacing w:after="150"/>
        <w:jc w:val="both"/>
      </w:pPr>
      <w:r>
        <w:rPr>
          <w:rFonts w:ascii="Calibri" w:eastAsia="Calibri" w:hAnsi="Calibri" w:cs="Calibri"/>
          <w:sz w:val="22"/>
          <w:szCs w:val="22"/>
        </w:rPr>
        <w:t>Afin de permettre à la communauté universitaire de s'approprier le PND 2026-2030 et de mesurer la portée de la contribution de l'UVCI, l'équipe de recherche en Économie des Réseaux (ECORES) propose l'organisation d'une journée scientifique. Cette journée vise, d'une part, à présenter le PND dans ses grandes lignes et la part mobilisée par l'UVCI, et d'autre part, à faire vivre la recherche scientifique sur cette thématique à partir de données réelles.</w:t>
      </w:r>
    </w:p>
    <w:p w14:paraId="119554C9" w14:textId="77777777" w:rsidR="00396DE5" w:rsidRDefault="00000000">
      <w:pPr>
        <w:pStyle w:val="Titre1"/>
        <w:spacing w:before="300" w:after="150"/>
      </w:pPr>
      <w:r>
        <w:rPr>
          <w:rFonts w:ascii="Calibri" w:eastAsia="Calibri" w:hAnsi="Calibri" w:cs="Calibri"/>
          <w:b/>
          <w:bCs/>
          <w:color w:val="000000"/>
          <w:sz w:val="24"/>
          <w:szCs w:val="24"/>
        </w:rPr>
        <w:t>2. OBJECTIFS DE LA JOURNÉE SCIENTIFIQUE</w:t>
      </w:r>
    </w:p>
    <w:p w14:paraId="28E263D6" w14:textId="77777777" w:rsidR="00396DE5" w:rsidRDefault="00000000">
      <w:pPr>
        <w:spacing w:before="200" w:after="100"/>
      </w:pPr>
      <w:r>
        <w:rPr>
          <w:rFonts w:ascii="Calibri" w:eastAsia="Calibri" w:hAnsi="Calibri" w:cs="Calibri"/>
          <w:b/>
          <w:bCs/>
          <w:sz w:val="22"/>
          <w:szCs w:val="22"/>
        </w:rPr>
        <w:t>2.1 Objectif général</w:t>
      </w:r>
    </w:p>
    <w:p w14:paraId="101CC0CB" w14:textId="171B8C32" w:rsidR="00396DE5" w:rsidRDefault="0072029B">
      <w:pPr>
        <w:spacing w:after="150"/>
        <w:jc w:val="both"/>
      </w:pPr>
      <w:r>
        <w:rPr>
          <w:rFonts w:ascii="Calibri" w:eastAsia="Calibri" w:hAnsi="Calibri" w:cs="Calibri"/>
          <w:sz w:val="22"/>
          <w:szCs w:val="22"/>
        </w:rPr>
        <w:t>Faciliter l’appropriation du contenu du PND 2026-2030 et de la part de financement mobilisée par l'Université (environ 23 milliards de FCFA) par la communauté universitaire de l'UVCI tout en stimulant la production scientifique de l'équipe de recherche ECORES autour de cette thématique.</w:t>
      </w:r>
    </w:p>
    <w:p w14:paraId="3A1CDA21" w14:textId="77777777" w:rsidR="00396DE5" w:rsidRDefault="00000000">
      <w:pPr>
        <w:spacing w:before="200" w:after="100"/>
      </w:pPr>
      <w:r>
        <w:rPr>
          <w:rFonts w:ascii="Calibri" w:eastAsia="Calibri" w:hAnsi="Calibri" w:cs="Calibri"/>
          <w:b/>
          <w:bCs/>
          <w:sz w:val="22"/>
          <w:szCs w:val="22"/>
        </w:rPr>
        <w:t>2.2 Objectifs spécifiques</w:t>
      </w:r>
    </w:p>
    <w:p w14:paraId="7FE8E82B" w14:textId="77777777" w:rsidR="00396DE5" w:rsidRDefault="00000000">
      <w:pPr>
        <w:pStyle w:val="Paragraphedeliste"/>
        <w:numPr>
          <w:ilvl w:val="0"/>
          <w:numId w:val="1"/>
        </w:numPr>
        <w:spacing w:after="80"/>
      </w:pPr>
      <w:r>
        <w:rPr>
          <w:rFonts w:ascii="Calibri" w:eastAsia="Calibri" w:hAnsi="Calibri" w:cs="Calibri"/>
          <w:sz w:val="22"/>
          <w:szCs w:val="22"/>
        </w:rPr>
        <w:t>Présenter les généralités du PND 2026-2030 ;</w:t>
      </w:r>
    </w:p>
    <w:p w14:paraId="251FC511" w14:textId="77777777" w:rsidR="00396DE5" w:rsidRDefault="00000000">
      <w:pPr>
        <w:pStyle w:val="Paragraphedeliste"/>
        <w:numPr>
          <w:ilvl w:val="0"/>
          <w:numId w:val="1"/>
        </w:numPr>
        <w:spacing w:after="80"/>
      </w:pPr>
      <w:r>
        <w:rPr>
          <w:rFonts w:ascii="Calibri" w:eastAsia="Calibri" w:hAnsi="Calibri" w:cs="Calibri"/>
          <w:sz w:val="22"/>
          <w:szCs w:val="22"/>
        </w:rPr>
        <w:t>Expliquer l'opérationnalisation et la mise en œuvre du PND ;</w:t>
      </w:r>
    </w:p>
    <w:p w14:paraId="4ED7D200" w14:textId="77777777" w:rsidR="00396DE5" w:rsidRDefault="00000000">
      <w:pPr>
        <w:pStyle w:val="Paragraphedeliste"/>
        <w:numPr>
          <w:ilvl w:val="0"/>
          <w:numId w:val="1"/>
        </w:numPr>
        <w:spacing w:after="80"/>
      </w:pPr>
      <w:r>
        <w:rPr>
          <w:rFonts w:ascii="Calibri" w:eastAsia="Calibri" w:hAnsi="Calibri" w:cs="Calibri"/>
          <w:sz w:val="22"/>
          <w:szCs w:val="22"/>
        </w:rPr>
        <w:t>Situer la place de l'UVCI et de ses projets au service du PND ;</w:t>
      </w:r>
    </w:p>
    <w:p w14:paraId="48A02603" w14:textId="77777777" w:rsidR="00396DE5" w:rsidRDefault="00000000">
      <w:pPr>
        <w:pStyle w:val="Paragraphedeliste"/>
        <w:numPr>
          <w:ilvl w:val="0"/>
          <w:numId w:val="1"/>
        </w:numPr>
        <w:spacing w:after="80"/>
      </w:pPr>
      <w:r>
        <w:rPr>
          <w:rFonts w:ascii="Calibri" w:eastAsia="Calibri" w:hAnsi="Calibri" w:cs="Calibri"/>
          <w:sz w:val="22"/>
          <w:szCs w:val="22"/>
        </w:rPr>
        <w:t>Souligner l'importance du PND pour le développement de la Côte d'Ivoire et pour l'enseignement supérieur ;</w:t>
      </w:r>
    </w:p>
    <w:p w14:paraId="42DF1D07" w14:textId="77777777" w:rsidR="00396DE5" w:rsidRDefault="00000000">
      <w:pPr>
        <w:pStyle w:val="Paragraphedeliste"/>
        <w:numPr>
          <w:ilvl w:val="0"/>
          <w:numId w:val="1"/>
        </w:numPr>
        <w:spacing w:after="80"/>
      </w:pPr>
      <w:r>
        <w:rPr>
          <w:rFonts w:ascii="Calibri" w:eastAsia="Calibri" w:hAnsi="Calibri" w:cs="Calibri"/>
          <w:sz w:val="22"/>
          <w:szCs w:val="22"/>
        </w:rPr>
        <w:t>Présenter des travaux et articles de recherche portant sur des données réelles en lien avec le PND ;</w:t>
      </w:r>
    </w:p>
    <w:p w14:paraId="04696A84" w14:textId="77777777" w:rsidR="00396DE5" w:rsidRDefault="00000000">
      <w:pPr>
        <w:pStyle w:val="Paragraphedeliste"/>
        <w:numPr>
          <w:ilvl w:val="0"/>
          <w:numId w:val="1"/>
        </w:numPr>
        <w:spacing w:after="80"/>
      </w:pPr>
      <w:r>
        <w:rPr>
          <w:rFonts w:ascii="Calibri" w:eastAsia="Calibri" w:hAnsi="Calibri" w:cs="Calibri"/>
          <w:sz w:val="22"/>
          <w:szCs w:val="22"/>
        </w:rPr>
        <w:t>Identifier des projets de recherche à soumettre par l'équipe ECORES.</w:t>
      </w:r>
    </w:p>
    <w:p w14:paraId="5B27FCAE" w14:textId="77777777" w:rsidR="00396DE5" w:rsidRDefault="00000000">
      <w:pPr>
        <w:pStyle w:val="Titre1"/>
        <w:spacing w:before="300" w:after="150"/>
      </w:pPr>
      <w:r>
        <w:rPr>
          <w:rFonts w:ascii="Calibri" w:eastAsia="Calibri" w:hAnsi="Calibri" w:cs="Calibri"/>
          <w:b/>
          <w:bCs/>
          <w:color w:val="000000"/>
          <w:sz w:val="24"/>
          <w:szCs w:val="24"/>
        </w:rPr>
        <w:t>3. RÉSULTATS ATTENDUS</w:t>
      </w:r>
    </w:p>
    <w:p w14:paraId="281577EE" w14:textId="77777777" w:rsidR="00396DE5" w:rsidRDefault="00000000">
      <w:pPr>
        <w:spacing w:after="150"/>
        <w:jc w:val="both"/>
      </w:pPr>
      <w:r>
        <w:rPr>
          <w:rFonts w:ascii="Calibri" w:eastAsia="Calibri" w:hAnsi="Calibri" w:cs="Calibri"/>
          <w:sz w:val="22"/>
          <w:szCs w:val="22"/>
        </w:rPr>
        <w:t>Cette journée scientifique permettra de disposer de :</w:t>
      </w:r>
    </w:p>
    <w:p w14:paraId="5AA69B55" w14:textId="77777777" w:rsidR="00396DE5" w:rsidRDefault="00000000">
      <w:pPr>
        <w:pStyle w:val="Paragraphedeliste"/>
        <w:numPr>
          <w:ilvl w:val="0"/>
          <w:numId w:val="1"/>
        </w:numPr>
        <w:spacing w:after="80"/>
      </w:pPr>
      <w:r>
        <w:rPr>
          <w:rFonts w:ascii="Calibri" w:eastAsia="Calibri" w:hAnsi="Calibri" w:cs="Calibri"/>
          <w:sz w:val="22"/>
          <w:szCs w:val="22"/>
        </w:rPr>
        <w:t>Une communauté universitaire mieux informée sur le PND 2026-2030 et sur la part de l'UVCI dans ce plan ;</w:t>
      </w:r>
    </w:p>
    <w:p w14:paraId="44A1FCB9" w14:textId="77777777" w:rsidR="00396DE5" w:rsidRDefault="00000000">
      <w:pPr>
        <w:pStyle w:val="Paragraphedeliste"/>
        <w:numPr>
          <w:ilvl w:val="0"/>
          <w:numId w:val="1"/>
        </w:numPr>
        <w:spacing w:after="80"/>
      </w:pPr>
      <w:r>
        <w:rPr>
          <w:rFonts w:ascii="Calibri" w:eastAsia="Calibri" w:hAnsi="Calibri" w:cs="Calibri"/>
          <w:sz w:val="22"/>
          <w:szCs w:val="22"/>
        </w:rPr>
        <w:t>Des travaux et articles de recherche présentés et discutés ;</w:t>
      </w:r>
    </w:p>
    <w:p w14:paraId="15690DD1" w14:textId="77777777" w:rsidR="00396DE5" w:rsidRDefault="00000000">
      <w:pPr>
        <w:pStyle w:val="Paragraphedeliste"/>
        <w:numPr>
          <w:ilvl w:val="0"/>
          <w:numId w:val="1"/>
        </w:numPr>
        <w:spacing w:after="80"/>
      </w:pPr>
      <w:r>
        <w:rPr>
          <w:rFonts w:ascii="Calibri" w:eastAsia="Calibri" w:hAnsi="Calibri" w:cs="Calibri"/>
          <w:sz w:val="22"/>
          <w:szCs w:val="22"/>
        </w:rPr>
        <w:t>Une liste de projets de recherche identifiés pour soumission.</w:t>
      </w:r>
    </w:p>
    <w:p w14:paraId="7A43BEC6" w14:textId="77777777" w:rsidR="00396DE5" w:rsidRDefault="00000000">
      <w:pPr>
        <w:pStyle w:val="Titre1"/>
        <w:spacing w:before="300" w:after="150"/>
      </w:pPr>
      <w:r>
        <w:rPr>
          <w:rFonts w:ascii="Calibri" w:eastAsia="Calibri" w:hAnsi="Calibri" w:cs="Calibri"/>
          <w:b/>
          <w:bCs/>
          <w:color w:val="000000"/>
          <w:sz w:val="24"/>
          <w:szCs w:val="24"/>
        </w:rPr>
        <w:t>4. LIVRABLES</w:t>
      </w:r>
    </w:p>
    <w:p w14:paraId="13FAA672" w14:textId="77777777" w:rsidR="00396DE5" w:rsidRDefault="00000000">
      <w:pPr>
        <w:pStyle w:val="Paragraphedeliste"/>
        <w:numPr>
          <w:ilvl w:val="0"/>
          <w:numId w:val="1"/>
        </w:numPr>
        <w:spacing w:after="80"/>
      </w:pPr>
      <w:r>
        <w:rPr>
          <w:rFonts w:ascii="Calibri" w:eastAsia="Calibri" w:hAnsi="Calibri" w:cs="Calibri"/>
          <w:sz w:val="22"/>
          <w:szCs w:val="22"/>
        </w:rPr>
        <w:t>Rapport de la journée scientifique ;</w:t>
      </w:r>
    </w:p>
    <w:p w14:paraId="11D02847" w14:textId="77777777" w:rsidR="00396DE5" w:rsidRDefault="00000000">
      <w:pPr>
        <w:pStyle w:val="Paragraphedeliste"/>
        <w:numPr>
          <w:ilvl w:val="0"/>
          <w:numId w:val="1"/>
        </w:numPr>
        <w:spacing w:after="80"/>
      </w:pPr>
      <w:r>
        <w:rPr>
          <w:rFonts w:ascii="Calibri" w:eastAsia="Calibri" w:hAnsi="Calibri" w:cs="Calibri"/>
          <w:sz w:val="22"/>
          <w:szCs w:val="22"/>
        </w:rPr>
        <w:t>Liste des projets de recherche identifiés à soumettre.</w:t>
      </w:r>
    </w:p>
    <w:p w14:paraId="79A5DC7E" w14:textId="77777777" w:rsidR="00396DE5" w:rsidRDefault="00000000">
      <w:pPr>
        <w:pStyle w:val="Titre1"/>
        <w:spacing w:before="300" w:after="150"/>
      </w:pPr>
      <w:r>
        <w:rPr>
          <w:rFonts w:ascii="Calibri" w:eastAsia="Calibri" w:hAnsi="Calibri" w:cs="Calibri"/>
          <w:b/>
          <w:bCs/>
          <w:color w:val="000000"/>
          <w:sz w:val="24"/>
          <w:szCs w:val="24"/>
        </w:rPr>
        <w:lastRenderedPageBreak/>
        <w:t>5. PUBLIC CIBLE</w:t>
      </w:r>
    </w:p>
    <w:p w14:paraId="6B08D085" w14:textId="77777777" w:rsidR="00396DE5" w:rsidRDefault="00000000">
      <w:pPr>
        <w:spacing w:after="150"/>
        <w:jc w:val="both"/>
      </w:pPr>
      <w:r>
        <w:rPr>
          <w:rFonts w:ascii="Calibri" w:eastAsia="Calibri" w:hAnsi="Calibri" w:cs="Calibri"/>
          <w:sz w:val="22"/>
          <w:szCs w:val="22"/>
        </w:rPr>
        <w:t>Cette journée scientifique est ouverte à tous : le Personnel Administratif et Technique (PAT), les étudiants et les enseignants-chercheurs de l'UVCI sont tous invités à y prendre part.</w:t>
      </w:r>
    </w:p>
    <w:p w14:paraId="4C347D2B" w14:textId="77777777" w:rsidR="00396DE5" w:rsidRDefault="00000000">
      <w:pPr>
        <w:pStyle w:val="Titre1"/>
        <w:spacing w:before="300" w:after="150"/>
      </w:pPr>
      <w:r>
        <w:rPr>
          <w:rFonts w:ascii="Calibri" w:eastAsia="Calibri" w:hAnsi="Calibri" w:cs="Calibri"/>
          <w:b/>
          <w:bCs/>
          <w:color w:val="000000"/>
          <w:sz w:val="24"/>
          <w:szCs w:val="24"/>
        </w:rPr>
        <w:t>6. MÉTHODOLOGIE</w:t>
      </w:r>
    </w:p>
    <w:p w14:paraId="14B2C865" w14:textId="77777777" w:rsidR="00396DE5" w:rsidRDefault="00000000">
      <w:pPr>
        <w:spacing w:after="150"/>
        <w:jc w:val="both"/>
      </w:pPr>
      <w:r>
        <w:rPr>
          <w:rFonts w:ascii="Calibri" w:eastAsia="Calibri" w:hAnsi="Calibri" w:cs="Calibri"/>
          <w:sz w:val="22"/>
          <w:szCs w:val="22"/>
        </w:rPr>
        <w:t>La journée se déroulera sous forme de sessions combinant :</w:t>
      </w:r>
    </w:p>
    <w:p w14:paraId="29BE8224" w14:textId="77777777" w:rsidR="00396DE5" w:rsidRDefault="00000000">
      <w:pPr>
        <w:pStyle w:val="Paragraphedeliste"/>
        <w:numPr>
          <w:ilvl w:val="0"/>
          <w:numId w:val="1"/>
        </w:numPr>
        <w:spacing w:after="80"/>
      </w:pPr>
      <w:r>
        <w:rPr>
          <w:rFonts w:ascii="Calibri" w:eastAsia="Calibri" w:hAnsi="Calibri" w:cs="Calibri"/>
          <w:sz w:val="22"/>
          <w:szCs w:val="22"/>
        </w:rPr>
        <w:t>Des exposés et conférences sur le PND 2026-2030 et la contribution de l'UVCI ;</w:t>
      </w:r>
    </w:p>
    <w:p w14:paraId="0C936271" w14:textId="77777777" w:rsidR="00396DE5" w:rsidRDefault="00000000">
      <w:pPr>
        <w:pStyle w:val="Paragraphedeliste"/>
        <w:numPr>
          <w:ilvl w:val="0"/>
          <w:numId w:val="1"/>
        </w:numPr>
        <w:spacing w:after="80"/>
      </w:pPr>
      <w:r>
        <w:rPr>
          <w:rFonts w:ascii="Calibri" w:eastAsia="Calibri" w:hAnsi="Calibri" w:cs="Calibri"/>
          <w:sz w:val="22"/>
          <w:szCs w:val="22"/>
        </w:rPr>
        <w:t>Des présentations d'articles publiés ou de travaux de recherche par axe ;</w:t>
      </w:r>
    </w:p>
    <w:p w14:paraId="0D3447D8" w14:textId="77777777" w:rsidR="00396DE5" w:rsidRDefault="00000000">
      <w:pPr>
        <w:pStyle w:val="Paragraphedeliste"/>
        <w:numPr>
          <w:ilvl w:val="0"/>
          <w:numId w:val="1"/>
        </w:numPr>
        <w:spacing w:after="80"/>
      </w:pPr>
      <w:r>
        <w:rPr>
          <w:rFonts w:ascii="Calibri" w:eastAsia="Calibri" w:hAnsi="Calibri" w:cs="Calibri"/>
          <w:sz w:val="22"/>
          <w:szCs w:val="22"/>
        </w:rPr>
        <w:t>Des échanges et discussions autour de l'identification de projets de recherche à soumettre.</w:t>
      </w:r>
    </w:p>
    <w:p w14:paraId="29B4E530" w14:textId="77777777" w:rsidR="00396DE5" w:rsidRDefault="00000000">
      <w:pPr>
        <w:pStyle w:val="Titre1"/>
        <w:spacing w:before="300" w:after="150"/>
      </w:pPr>
      <w:r>
        <w:rPr>
          <w:rFonts w:ascii="Calibri" w:eastAsia="Calibri" w:hAnsi="Calibri" w:cs="Calibri"/>
          <w:b/>
          <w:bCs/>
          <w:color w:val="000000"/>
          <w:sz w:val="24"/>
          <w:szCs w:val="24"/>
        </w:rPr>
        <w:t>7. DURÉE ET LIEU DE LA JOURNÉE</w:t>
      </w:r>
    </w:p>
    <w:p w14:paraId="1BC9335D" w14:textId="2CC24A23" w:rsidR="00396DE5" w:rsidRDefault="00000000">
      <w:pPr>
        <w:spacing w:after="150"/>
        <w:jc w:val="both"/>
      </w:pPr>
      <w:r>
        <w:rPr>
          <w:rFonts w:ascii="Calibri" w:eastAsia="Calibri" w:hAnsi="Calibri" w:cs="Calibri"/>
          <w:sz w:val="22"/>
          <w:szCs w:val="22"/>
        </w:rPr>
        <w:t>Durée : 1 jour, le</w:t>
      </w:r>
      <w:r w:rsidR="007755BA">
        <w:rPr>
          <w:rFonts w:ascii="Calibri" w:eastAsia="Calibri" w:hAnsi="Calibri" w:cs="Calibri"/>
          <w:sz w:val="22"/>
          <w:szCs w:val="22"/>
        </w:rPr>
        <w:t xml:space="preserve"> jeudi 30</w:t>
      </w:r>
      <w:r>
        <w:rPr>
          <w:rFonts w:ascii="Calibri" w:eastAsia="Calibri" w:hAnsi="Calibri" w:cs="Calibri"/>
          <w:sz w:val="22"/>
          <w:szCs w:val="22"/>
        </w:rPr>
        <w:t xml:space="preserve"> Juillet 2026</w:t>
      </w:r>
    </w:p>
    <w:p w14:paraId="10C430DC" w14:textId="77777777" w:rsidR="00396DE5" w:rsidRDefault="00000000">
      <w:pPr>
        <w:spacing w:after="150"/>
        <w:jc w:val="both"/>
      </w:pPr>
      <w:r>
        <w:rPr>
          <w:rFonts w:ascii="Calibri" w:eastAsia="Calibri" w:hAnsi="Calibri" w:cs="Calibri"/>
          <w:sz w:val="22"/>
          <w:szCs w:val="22"/>
        </w:rPr>
        <w:t>Lieu : Salle Aula, UVCI</w:t>
      </w:r>
    </w:p>
    <w:p w14:paraId="519312A1" w14:textId="77777777" w:rsidR="00396DE5" w:rsidRDefault="00000000">
      <w:pPr>
        <w:spacing w:after="150"/>
        <w:jc w:val="both"/>
      </w:pPr>
      <w:r>
        <w:rPr>
          <w:rFonts w:ascii="Calibri" w:eastAsia="Calibri" w:hAnsi="Calibri" w:cs="Calibri"/>
          <w:sz w:val="22"/>
          <w:szCs w:val="22"/>
        </w:rPr>
        <w:t>Heure : 08h30 – 17h00</w:t>
      </w:r>
    </w:p>
    <w:p w14:paraId="123E98DC" w14:textId="77777777" w:rsidR="00396DE5" w:rsidRDefault="00000000">
      <w:pPr>
        <w:pStyle w:val="Titre1"/>
        <w:spacing w:before="300" w:after="150"/>
      </w:pPr>
      <w:r>
        <w:rPr>
          <w:rFonts w:ascii="Calibri" w:eastAsia="Calibri" w:hAnsi="Calibri" w:cs="Calibri"/>
          <w:b/>
          <w:bCs/>
          <w:color w:val="000000"/>
          <w:sz w:val="24"/>
          <w:szCs w:val="24"/>
        </w:rPr>
        <w:t>8. ANIMATEURS ET INTERVENANTS</w:t>
      </w:r>
    </w:p>
    <w:p w14:paraId="067AF8C2" w14:textId="7F72376F" w:rsidR="00396DE5" w:rsidRDefault="00000000">
      <w:pPr>
        <w:spacing w:after="150"/>
        <w:jc w:val="both"/>
      </w:pPr>
      <w:r>
        <w:rPr>
          <w:rFonts w:ascii="Calibri" w:eastAsia="Calibri" w:hAnsi="Calibri" w:cs="Calibri"/>
          <w:sz w:val="22"/>
          <w:szCs w:val="22"/>
        </w:rPr>
        <w:t>La journée scientifique sera portée par l'équipe de recherche en Économie des Réseaux (ECORES), en collaboration avec la Direction de la Planification du Suivi et de l'Évaluation (DPSE)</w:t>
      </w:r>
      <w:r w:rsidR="00A92B98">
        <w:rPr>
          <w:rFonts w:ascii="Calibri" w:eastAsia="Calibri" w:hAnsi="Calibri" w:cs="Calibri"/>
          <w:sz w:val="22"/>
          <w:szCs w:val="22"/>
        </w:rPr>
        <w:t xml:space="preserve"> et</w:t>
      </w:r>
      <w:r>
        <w:rPr>
          <w:rFonts w:ascii="Calibri" w:eastAsia="Calibri" w:hAnsi="Calibri" w:cs="Calibri"/>
          <w:sz w:val="22"/>
          <w:szCs w:val="22"/>
        </w:rPr>
        <w:t xml:space="preserve"> le </w:t>
      </w:r>
      <w:proofErr w:type="gramStart"/>
      <w:r>
        <w:rPr>
          <w:rFonts w:ascii="Calibri" w:eastAsia="Calibri" w:hAnsi="Calibri" w:cs="Calibri"/>
          <w:sz w:val="22"/>
          <w:szCs w:val="22"/>
        </w:rPr>
        <w:t>Ministère de l'Enseignement</w:t>
      </w:r>
      <w:proofErr w:type="gramEnd"/>
      <w:r>
        <w:rPr>
          <w:rFonts w:ascii="Calibri" w:eastAsia="Calibri" w:hAnsi="Calibri" w:cs="Calibri"/>
          <w:sz w:val="22"/>
          <w:szCs w:val="22"/>
        </w:rPr>
        <w:t xml:space="preserve"> Supérieur et de la Recherche Scientifique (MESRS).</w:t>
      </w:r>
    </w:p>
    <w:p w14:paraId="36A5CCDF" w14:textId="77777777" w:rsidR="00396DE5" w:rsidRDefault="00000000">
      <w:pPr>
        <w:pStyle w:val="Titre1"/>
        <w:spacing w:before="300" w:after="150"/>
      </w:pPr>
      <w:r>
        <w:rPr>
          <w:rFonts w:ascii="Calibri" w:eastAsia="Calibri" w:hAnsi="Calibri" w:cs="Calibri"/>
          <w:b/>
          <w:bCs/>
          <w:color w:val="000000"/>
          <w:sz w:val="24"/>
          <w:szCs w:val="24"/>
        </w:rPr>
        <w:t>9. PARTICIPANTS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70"/>
        <w:gridCol w:w="1730"/>
      </w:tblGrid>
      <w:tr w:rsidR="00396DE5" w14:paraId="6CF5C322" w14:textId="77777777">
        <w:tc>
          <w:tcPr>
            <w:tcW w:w="0" w:type="auto"/>
            <w:shd w:val="clear" w:color="auto" w:fill="D9D9D9"/>
            <w:tcMar>
              <w:top w:w="100" w:type="dxa"/>
              <w:left w:w="100" w:type="dxa"/>
              <w:bottom w:w="100" w:type="dxa"/>
              <w:right w:w="100" w:type="dxa"/>
            </w:tcMar>
            <w:vAlign w:val="center"/>
          </w:tcPr>
          <w:p w14:paraId="11B148CD" w14:textId="77777777" w:rsidR="00396DE5" w:rsidRDefault="00000000">
            <w:r>
              <w:rPr>
                <w:rFonts w:ascii="Calibri" w:eastAsia="Calibri" w:hAnsi="Calibri" w:cs="Calibri"/>
                <w:b/>
                <w:bCs/>
              </w:rPr>
              <w:t>Participants</w:t>
            </w:r>
          </w:p>
        </w:tc>
        <w:tc>
          <w:tcPr>
            <w:tcW w:w="0" w:type="auto"/>
            <w:shd w:val="clear" w:color="auto" w:fill="D9D9D9"/>
            <w:tcMar>
              <w:top w:w="100" w:type="dxa"/>
              <w:left w:w="100" w:type="dxa"/>
              <w:bottom w:w="100" w:type="dxa"/>
              <w:right w:w="100" w:type="dxa"/>
            </w:tcMar>
            <w:vAlign w:val="center"/>
          </w:tcPr>
          <w:p w14:paraId="5942A661" w14:textId="77777777" w:rsidR="00396DE5" w:rsidRDefault="00000000">
            <w:pPr>
              <w:jc w:val="center"/>
            </w:pPr>
            <w:r>
              <w:rPr>
                <w:rFonts w:ascii="Calibri" w:eastAsia="Calibri" w:hAnsi="Calibri" w:cs="Calibri"/>
                <w:b/>
                <w:bCs/>
              </w:rPr>
              <w:t>Nombre</w:t>
            </w:r>
          </w:p>
        </w:tc>
      </w:tr>
      <w:tr w:rsidR="00396DE5" w14:paraId="67A7B1BA" w14:textId="77777777">
        <w:tc>
          <w:tcPr>
            <w:tcW w:w="0" w:type="auto"/>
            <w:tcMar>
              <w:top w:w="100" w:type="dxa"/>
              <w:left w:w="100" w:type="dxa"/>
              <w:bottom w:w="100" w:type="dxa"/>
              <w:right w:w="100" w:type="dxa"/>
            </w:tcMar>
            <w:vAlign w:val="center"/>
          </w:tcPr>
          <w:p w14:paraId="2B4BDEC6" w14:textId="77777777" w:rsidR="00396DE5" w:rsidRDefault="00000000">
            <w:r>
              <w:rPr>
                <w:rFonts w:ascii="Calibri" w:eastAsia="Calibri" w:hAnsi="Calibri" w:cs="Calibri"/>
              </w:rPr>
              <w:t>Gouvernance de l'UVCI</w:t>
            </w:r>
          </w:p>
        </w:tc>
        <w:tc>
          <w:tcPr>
            <w:tcW w:w="0" w:type="auto"/>
            <w:tcMar>
              <w:top w:w="100" w:type="dxa"/>
              <w:left w:w="100" w:type="dxa"/>
              <w:bottom w:w="100" w:type="dxa"/>
              <w:right w:w="100" w:type="dxa"/>
            </w:tcMar>
            <w:vAlign w:val="center"/>
          </w:tcPr>
          <w:p w14:paraId="18AE094E" w14:textId="49809B9C" w:rsidR="00396DE5" w:rsidRDefault="00A92B98">
            <w:pPr>
              <w:jc w:val="center"/>
            </w:pPr>
            <w:r>
              <w:rPr>
                <w:rFonts w:ascii="Calibri" w:eastAsia="Calibri" w:hAnsi="Calibri" w:cs="Calibri"/>
              </w:rPr>
              <w:t>4</w:t>
            </w:r>
          </w:p>
        </w:tc>
      </w:tr>
      <w:tr w:rsidR="00396DE5" w14:paraId="443F4FCB" w14:textId="77777777">
        <w:tc>
          <w:tcPr>
            <w:tcW w:w="0" w:type="auto"/>
            <w:tcMar>
              <w:top w:w="100" w:type="dxa"/>
              <w:left w:w="100" w:type="dxa"/>
              <w:bottom w:w="100" w:type="dxa"/>
              <w:right w:w="100" w:type="dxa"/>
            </w:tcMar>
            <w:vAlign w:val="center"/>
          </w:tcPr>
          <w:p w14:paraId="275A15D9" w14:textId="77777777" w:rsidR="00396DE5" w:rsidRDefault="00000000">
            <w:r>
              <w:rPr>
                <w:rFonts w:ascii="Calibri" w:eastAsia="Calibri" w:hAnsi="Calibri" w:cs="Calibri"/>
              </w:rPr>
              <w:t>Enseignants-chercheurs</w:t>
            </w:r>
          </w:p>
        </w:tc>
        <w:tc>
          <w:tcPr>
            <w:tcW w:w="0" w:type="auto"/>
            <w:tcMar>
              <w:top w:w="100" w:type="dxa"/>
              <w:left w:w="100" w:type="dxa"/>
              <w:bottom w:w="100" w:type="dxa"/>
              <w:right w:w="100" w:type="dxa"/>
            </w:tcMar>
            <w:vAlign w:val="center"/>
          </w:tcPr>
          <w:p w14:paraId="4604E12D" w14:textId="480F01CF" w:rsidR="00396DE5" w:rsidRDefault="00A92B98">
            <w:pPr>
              <w:jc w:val="center"/>
            </w:pPr>
            <w:r>
              <w:t>16</w:t>
            </w:r>
          </w:p>
        </w:tc>
      </w:tr>
      <w:tr w:rsidR="00396DE5" w14:paraId="2F10D6F1" w14:textId="77777777">
        <w:tc>
          <w:tcPr>
            <w:tcW w:w="0" w:type="auto"/>
            <w:tcMar>
              <w:top w:w="100" w:type="dxa"/>
              <w:left w:w="100" w:type="dxa"/>
              <w:bottom w:w="100" w:type="dxa"/>
              <w:right w:w="100" w:type="dxa"/>
            </w:tcMar>
            <w:vAlign w:val="center"/>
          </w:tcPr>
          <w:p w14:paraId="4BE4ED6C" w14:textId="77777777" w:rsidR="00396DE5" w:rsidRDefault="00000000">
            <w:r>
              <w:rPr>
                <w:rFonts w:ascii="Calibri" w:eastAsia="Calibri" w:hAnsi="Calibri" w:cs="Calibri"/>
              </w:rPr>
              <w:t>Personnel Administratif et Technique (PAT)</w:t>
            </w:r>
          </w:p>
        </w:tc>
        <w:tc>
          <w:tcPr>
            <w:tcW w:w="0" w:type="auto"/>
            <w:tcMar>
              <w:top w:w="100" w:type="dxa"/>
              <w:left w:w="100" w:type="dxa"/>
              <w:bottom w:w="100" w:type="dxa"/>
              <w:right w:w="100" w:type="dxa"/>
            </w:tcMar>
            <w:vAlign w:val="center"/>
          </w:tcPr>
          <w:p w14:paraId="2875176F" w14:textId="20405D44" w:rsidR="00396DE5" w:rsidRDefault="00A92B98">
            <w:pPr>
              <w:jc w:val="center"/>
            </w:pPr>
            <w:r>
              <w:t>40</w:t>
            </w:r>
          </w:p>
        </w:tc>
      </w:tr>
      <w:tr w:rsidR="00396DE5" w14:paraId="2F534ED0" w14:textId="77777777">
        <w:tc>
          <w:tcPr>
            <w:tcW w:w="0" w:type="auto"/>
            <w:tcMar>
              <w:top w:w="100" w:type="dxa"/>
              <w:left w:w="100" w:type="dxa"/>
              <w:bottom w:w="100" w:type="dxa"/>
              <w:right w:w="100" w:type="dxa"/>
            </w:tcMar>
            <w:vAlign w:val="center"/>
          </w:tcPr>
          <w:p w14:paraId="34129852" w14:textId="77777777" w:rsidR="00396DE5" w:rsidRDefault="00000000">
            <w:r>
              <w:rPr>
                <w:rFonts w:ascii="Calibri" w:eastAsia="Calibri" w:hAnsi="Calibri" w:cs="Calibri"/>
              </w:rPr>
              <w:t>Étudiants</w:t>
            </w:r>
          </w:p>
        </w:tc>
        <w:tc>
          <w:tcPr>
            <w:tcW w:w="0" w:type="auto"/>
            <w:tcMar>
              <w:top w:w="100" w:type="dxa"/>
              <w:left w:w="100" w:type="dxa"/>
              <w:bottom w:w="100" w:type="dxa"/>
              <w:right w:w="100" w:type="dxa"/>
            </w:tcMar>
            <w:vAlign w:val="center"/>
          </w:tcPr>
          <w:p w14:paraId="486A412E" w14:textId="4A7D9DEF" w:rsidR="00396DE5" w:rsidRDefault="00A92B98">
            <w:pPr>
              <w:jc w:val="center"/>
            </w:pPr>
            <w:r>
              <w:t>40</w:t>
            </w:r>
          </w:p>
        </w:tc>
      </w:tr>
    </w:tbl>
    <w:p w14:paraId="2A0357E2" w14:textId="77777777" w:rsidR="00396DE5" w:rsidRDefault="00396DE5">
      <w:pPr>
        <w:spacing w:after="200"/>
      </w:pPr>
    </w:p>
    <w:p w14:paraId="5D4F362B" w14:textId="77777777" w:rsidR="00396DE5" w:rsidRDefault="00000000">
      <w:pPr>
        <w:pStyle w:val="Titre1"/>
        <w:spacing w:before="300" w:after="150"/>
      </w:pPr>
      <w:r>
        <w:rPr>
          <w:rFonts w:ascii="Calibri" w:eastAsia="Calibri" w:hAnsi="Calibri" w:cs="Calibri"/>
          <w:b/>
          <w:bCs/>
          <w:color w:val="000000"/>
          <w:sz w:val="24"/>
          <w:szCs w:val="24"/>
        </w:rPr>
        <w:t>10. CHRONOGRAMME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5"/>
        <w:gridCol w:w="4617"/>
        <w:gridCol w:w="3758"/>
      </w:tblGrid>
      <w:tr w:rsidR="00396DE5" w14:paraId="35D2EEC2" w14:textId="77777777">
        <w:tc>
          <w:tcPr>
            <w:tcW w:w="0" w:type="auto"/>
            <w:shd w:val="clear" w:color="auto" w:fill="D9D9D9"/>
            <w:tcMar>
              <w:top w:w="100" w:type="dxa"/>
              <w:left w:w="100" w:type="dxa"/>
              <w:bottom w:w="100" w:type="dxa"/>
              <w:right w:w="100" w:type="dxa"/>
            </w:tcMar>
            <w:vAlign w:val="center"/>
          </w:tcPr>
          <w:p w14:paraId="42DDEAE2" w14:textId="77777777" w:rsidR="00396DE5" w:rsidRDefault="00000000">
            <w:pPr>
              <w:jc w:val="center"/>
            </w:pPr>
            <w:r>
              <w:rPr>
                <w:rFonts w:ascii="Calibri" w:eastAsia="Calibri" w:hAnsi="Calibri" w:cs="Calibri"/>
                <w:b/>
                <w:bCs/>
              </w:rPr>
              <w:t>Horaires</w:t>
            </w:r>
          </w:p>
        </w:tc>
        <w:tc>
          <w:tcPr>
            <w:tcW w:w="0" w:type="auto"/>
            <w:shd w:val="clear" w:color="auto" w:fill="D9D9D9"/>
            <w:tcMar>
              <w:top w:w="100" w:type="dxa"/>
              <w:left w:w="100" w:type="dxa"/>
              <w:bottom w:w="100" w:type="dxa"/>
              <w:right w:w="100" w:type="dxa"/>
            </w:tcMar>
            <w:vAlign w:val="center"/>
          </w:tcPr>
          <w:p w14:paraId="5688C315" w14:textId="77777777" w:rsidR="00396DE5" w:rsidRDefault="00000000">
            <w:r>
              <w:rPr>
                <w:rFonts w:ascii="Calibri" w:eastAsia="Calibri" w:hAnsi="Calibri" w:cs="Calibri"/>
                <w:b/>
                <w:bCs/>
              </w:rPr>
              <w:t>Activités</w:t>
            </w:r>
          </w:p>
        </w:tc>
        <w:tc>
          <w:tcPr>
            <w:tcW w:w="0" w:type="auto"/>
            <w:shd w:val="clear" w:color="auto" w:fill="D9D9D9"/>
            <w:tcMar>
              <w:top w:w="100" w:type="dxa"/>
              <w:left w:w="100" w:type="dxa"/>
              <w:bottom w:w="100" w:type="dxa"/>
              <w:right w:w="100" w:type="dxa"/>
            </w:tcMar>
            <w:vAlign w:val="center"/>
          </w:tcPr>
          <w:p w14:paraId="57B0D472" w14:textId="77777777" w:rsidR="00396DE5" w:rsidRDefault="00000000">
            <w:r>
              <w:rPr>
                <w:rFonts w:ascii="Calibri" w:eastAsia="Calibri" w:hAnsi="Calibri" w:cs="Calibri"/>
                <w:b/>
                <w:bCs/>
              </w:rPr>
              <w:t>Intervenants</w:t>
            </w:r>
          </w:p>
        </w:tc>
      </w:tr>
      <w:tr w:rsidR="00396DE5" w14:paraId="045C7380" w14:textId="77777777">
        <w:tc>
          <w:tcPr>
            <w:tcW w:w="0" w:type="auto"/>
            <w:tcMar>
              <w:top w:w="100" w:type="dxa"/>
              <w:left w:w="100" w:type="dxa"/>
              <w:bottom w:w="100" w:type="dxa"/>
              <w:right w:w="100" w:type="dxa"/>
            </w:tcMar>
            <w:vAlign w:val="center"/>
          </w:tcPr>
          <w:p w14:paraId="781E5E0B" w14:textId="77777777" w:rsidR="00396DE5" w:rsidRDefault="00396DE5">
            <w:pPr>
              <w:jc w:val="center"/>
            </w:pPr>
          </w:p>
        </w:tc>
        <w:tc>
          <w:tcPr>
            <w:tcW w:w="0" w:type="auto"/>
            <w:tcMar>
              <w:top w:w="100" w:type="dxa"/>
              <w:left w:w="100" w:type="dxa"/>
              <w:bottom w:w="100" w:type="dxa"/>
              <w:right w:w="100" w:type="dxa"/>
            </w:tcMar>
            <w:vAlign w:val="center"/>
          </w:tcPr>
          <w:p w14:paraId="400AB678" w14:textId="77777777" w:rsidR="00396DE5" w:rsidRDefault="00000000">
            <w:r>
              <w:rPr>
                <w:rFonts w:ascii="Calibri" w:eastAsia="Calibri" w:hAnsi="Calibri" w:cs="Calibri"/>
                <w:b/>
                <w:bCs/>
              </w:rPr>
              <w:t>Matinée – Lire le PND 2026-2030 et cadrer la recherche</w:t>
            </w:r>
          </w:p>
        </w:tc>
        <w:tc>
          <w:tcPr>
            <w:tcW w:w="0" w:type="auto"/>
            <w:tcMar>
              <w:top w:w="100" w:type="dxa"/>
              <w:left w:w="100" w:type="dxa"/>
              <w:bottom w:w="100" w:type="dxa"/>
              <w:right w:w="100" w:type="dxa"/>
            </w:tcMar>
            <w:vAlign w:val="center"/>
          </w:tcPr>
          <w:p w14:paraId="7606F7C7" w14:textId="77777777" w:rsidR="00396DE5" w:rsidRDefault="00396DE5"/>
        </w:tc>
      </w:tr>
      <w:tr w:rsidR="00396DE5" w14:paraId="482DFF57" w14:textId="77777777">
        <w:tc>
          <w:tcPr>
            <w:tcW w:w="0" w:type="auto"/>
            <w:tcMar>
              <w:top w:w="100" w:type="dxa"/>
              <w:left w:w="100" w:type="dxa"/>
              <w:bottom w:w="100" w:type="dxa"/>
              <w:right w:w="100" w:type="dxa"/>
            </w:tcMar>
            <w:vAlign w:val="center"/>
          </w:tcPr>
          <w:p w14:paraId="69C79FAF" w14:textId="77777777" w:rsidR="00396DE5" w:rsidRDefault="00000000">
            <w:pPr>
              <w:jc w:val="center"/>
            </w:pPr>
            <w:r>
              <w:rPr>
                <w:rFonts w:ascii="Calibri" w:eastAsia="Calibri" w:hAnsi="Calibri" w:cs="Calibri"/>
              </w:rPr>
              <w:t>08h30 – 09h00</w:t>
            </w:r>
          </w:p>
        </w:tc>
        <w:tc>
          <w:tcPr>
            <w:tcW w:w="0" w:type="auto"/>
            <w:tcMar>
              <w:top w:w="100" w:type="dxa"/>
              <w:left w:w="100" w:type="dxa"/>
              <w:bottom w:w="100" w:type="dxa"/>
              <w:right w:w="100" w:type="dxa"/>
            </w:tcMar>
            <w:vAlign w:val="center"/>
          </w:tcPr>
          <w:p w14:paraId="2A45E088" w14:textId="77777777" w:rsidR="00396DE5" w:rsidRDefault="00000000">
            <w:r>
              <w:rPr>
                <w:rFonts w:ascii="Calibri" w:eastAsia="Calibri" w:hAnsi="Calibri" w:cs="Calibri"/>
              </w:rPr>
              <w:t>Accueil, émargement et cadrage</w:t>
            </w:r>
          </w:p>
        </w:tc>
        <w:tc>
          <w:tcPr>
            <w:tcW w:w="0" w:type="auto"/>
            <w:tcMar>
              <w:top w:w="100" w:type="dxa"/>
              <w:left w:w="100" w:type="dxa"/>
              <w:bottom w:w="100" w:type="dxa"/>
              <w:right w:w="100" w:type="dxa"/>
            </w:tcMar>
            <w:vAlign w:val="center"/>
          </w:tcPr>
          <w:p w14:paraId="55C380B8" w14:textId="617353B8" w:rsidR="00396DE5" w:rsidRDefault="00A92B98">
            <w:r>
              <w:t>Equipe ECORES</w:t>
            </w:r>
          </w:p>
        </w:tc>
      </w:tr>
      <w:tr w:rsidR="00396DE5" w14:paraId="4FDE6D73" w14:textId="77777777">
        <w:tc>
          <w:tcPr>
            <w:tcW w:w="0" w:type="auto"/>
            <w:tcMar>
              <w:top w:w="100" w:type="dxa"/>
              <w:left w:w="100" w:type="dxa"/>
              <w:bottom w:w="100" w:type="dxa"/>
              <w:right w:w="100" w:type="dxa"/>
            </w:tcMar>
            <w:vAlign w:val="center"/>
          </w:tcPr>
          <w:p w14:paraId="27A9870C" w14:textId="77777777" w:rsidR="00396DE5" w:rsidRDefault="00000000">
            <w:pPr>
              <w:jc w:val="center"/>
            </w:pPr>
            <w:r>
              <w:rPr>
                <w:rFonts w:ascii="Calibri" w:eastAsia="Calibri" w:hAnsi="Calibri" w:cs="Calibri"/>
              </w:rPr>
              <w:t>09h00 – 09h45</w:t>
            </w:r>
          </w:p>
        </w:tc>
        <w:tc>
          <w:tcPr>
            <w:tcW w:w="0" w:type="auto"/>
            <w:tcMar>
              <w:top w:w="100" w:type="dxa"/>
              <w:left w:w="100" w:type="dxa"/>
              <w:bottom w:w="100" w:type="dxa"/>
              <w:right w:w="100" w:type="dxa"/>
            </w:tcMar>
            <w:vAlign w:val="center"/>
          </w:tcPr>
          <w:p w14:paraId="2DAE940E" w14:textId="77777777" w:rsidR="00396DE5" w:rsidRDefault="00000000">
            <w:r>
              <w:rPr>
                <w:rFonts w:ascii="Calibri" w:eastAsia="Calibri" w:hAnsi="Calibri" w:cs="Calibri"/>
              </w:rPr>
              <w:t>Généralités sur le PND 2026-2030</w:t>
            </w:r>
          </w:p>
        </w:tc>
        <w:tc>
          <w:tcPr>
            <w:tcW w:w="0" w:type="auto"/>
            <w:tcMar>
              <w:top w:w="100" w:type="dxa"/>
              <w:left w:w="100" w:type="dxa"/>
              <w:bottom w:w="100" w:type="dxa"/>
              <w:right w:w="100" w:type="dxa"/>
            </w:tcMar>
            <w:vAlign w:val="center"/>
          </w:tcPr>
          <w:p w14:paraId="1D729582" w14:textId="77777777" w:rsidR="00396DE5" w:rsidRDefault="00000000">
            <w:r>
              <w:rPr>
                <w:rFonts w:ascii="Calibri" w:eastAsia="Calibri" w:hAnsi="Calibri" w:cs="Calibri"/>
              </w:rPr>
              <w:t>Directeur de la Planification du Suivi et de l'Évaluation de l'UVCI Dr Aubin AMANZOU</w:t>
            </w:r>
          </w:p>
        </w:tc>
      </w:tr>
      <w:tr w:rsidR="00396DE5" w14:paraId="3ED2CA25" w14:textId="77777777">
        <w:tc>
          <w:tcPr>
            <w:tcW w:w="0" w:type="auto"/>
            <w:tcMar>
              <w:top w:w="100" w:type="dxa"/>
              <w:left w:w="100" w:type="dxa"/>
              <w:bottom w:w="100" w:type="dxa"/>
              <w:right w:w="100" w:type="dxa"/>
            </w:tcMar>
            <w:vAlign w:val="center"/>
          </w:tcPr>
          <w:p w14:paraId="2319AAB9" w14:textId="77777777" w:rsidR="00396DE5" w:rsidRDefault="00000000">
            <w:pPr>
              <w:jc w:val="center"/>
            </w:pPr>
            <w:r>
              <w:rPr>
                <w:rFonts w:ascii="Calibri" w:eastAsia="Calibri" w:hAnsi="Calibri" w:cs="Calibri"/>
              </w:rPr>
              <w:t>09h45 – 10h45</w:t>
            </w:r>
          </w:p>
        </w:tc>
        <w:tc>
          <w:tcPr>
            <w:tcW w:w="0" w:type="auto"/>
            <w:tcMar>
              <w:top w:w="100" w:type="dxa"/>
              <w:left w:w="100" w:type="dxa"/>
              <w:bottom w:w="100" w:type="dxa"/>
              <w:right w:w="100" w:type="dxa"/>
            </w:tcMar>
            <w:vAlign w:val="center"/>
          </w:tcPr>
          <w:p w14:paraId="2AB73BCC" w14:textId="3998BB41" w:rsidR="00396DE5" w:rsidRDefault="00A92B98">
            <w:proofErr w:type="spellStart"/>
            <w:r>
              <w:rPr>
                <w:rFonts w:ascii="Calibri" w:eastAsia="Calibri" w:hAnsi="Calibri" w:cs="Calibri"/>
              </w:rPr>
              <w:t>Evaluation</w:t>
            </w:r>
            <w:proofErr w:type="spellEnd"/>
            <w:r>
              <w:rPr>
                <w:rFonts w:ascii="Calibri" w:eastAsia="Calibri" w:hAnsi="Calibri" w:cs="Calibri"/>
              </w:rPr>
              <w:t xml:space="preserve"> des projets publics (MESRS)</w:t>
            </w:r>
          </w:p>
        </w:tc>
        <w:tc>
          <w:tcPr>
            <w:tcW w:w="0" w:type="auto"/>
            <w:tcMar>
              <w:top w:w="100" w:type="dxa"/>
              <w:left w:w="100" w:type="dxa"/>
              <w:bottom w:w="100" w:type="dxa"/>
              <w:right w:w="100" w:type="dxa"/>
            </w:tcMar>
            <w:vAlign w:val="center"/>
          </w:tcPr>
          <w:p w14:paraId="527DCA9D" w14:textId="388F3FCC" w:rsidR="00396DE5" w:rsidRDefault="00A92B98">
            <w:r>
              <w:t xml:space="preserve">Suivi </w:t>
            </w:r>
            <w:proofErr w:type="spellStart"/>
            <w:r>
              <w:t>Evaluation</w:t>
            </w:r>
            <w:proofErr w:type="spellEnd"/>
            <w:r>
              <w:t xml:space="preserve"> du MESRS Mr Mobio</w:t>
            </w:r>
          </w:p>
        </w:tc>
      </w:tr>
      <w:tr w:rsidR="00396DE5" w14:paraId="05BF225F" w14:textId="77777777">
        <w:tc>
          <w:tcPr>
            <w:tcW w:w="0" w:type="auto"/>
            <w:tcMar>
              <w:top w:w="100" w:type="dxa"/>
              <w:left w:w="100" w:type="dxa"/>
              <w:bottom w:w="100" w:type="dxa"/>
              <w:right w:w="100" w:type="dxa"/>
            </w:tcMar>
            <w:vAlign w:val="center"/>
          </w:tcPr>
          <w:p w14:paraId="37A1B081" w14:textId="77777777" w:rsidR="00396DE5" w:rsidRDefault="00000000">
            <w:pPr>
              <w:jc w:val="center"/>
            </w:pPr>
            <w:r>
              <w:rPr>
                <w:rFonts w:ascii="Calibri" w:eastAsia="Calibri" w:hAnsi="Calibri" w:cs="Calibri"/>
              </w:rPr>
              <w:t>10h45 – 11h30</w:t>
            </w:r>
          </w:p>
        </w:tc>
        <w:tc>
          <w:tcPr>
            <w:tcW w:w="0" w:type="auto"/>
            <w:tcMar>
              <w:top w:w="100" w:type="dxa"/>
              <w:left w:w="100" w:type="dxa"/>
              <w:bottom w:w="100" w:type="dxa"/>
              <w:right w:w="100" w:type="dxa"/>
            </w:tcMar>
            <w:vAlign w:val="center"/>
          </w:tcPr>
          <w:p w14:paraId="50FD0E24" w14:textId="77777777" w:rsidR="00396DE5" w:rsidRDefault="00000000">
            <w:r>
              <w:rPr>
                <w:rFonts w:ascii="Calibri" w:eastAsia="Calibri" w:hAnsi="Calibri" w:cs="Calibri"/>
              </w:rPr>
              <w:t>Situer l'UVCI : ses projets au service du PND</w:t>
            </w:r>
          </w:p>
        </w:tc>
        <w:tc>
          <w:tcPr>
            <w:tcW w:w="0" w:type="auto"/>
            <w:tcMar>
              <w:top w:w="100" w:type="dxa"/>
              <w:left w:w="100" w:type="dxa"/>
              <w:bottom w:w="100" w:type="dxa"/>
              <w:right w:w="100" w:type="dxa"/>
            </w:tcMar>
            <w:vAlign w:val="center"/>
          </w:tcPr>
          <w:p w14:paraId="17146DA5" w14:textId="77777777" w:rsidR="00396DE5" w:rsidRDefault="00000000">
            <w:r>
              <w:rPr>
                <w:rFonts w:ascii="Calibri" w:eastAsia="Calibri" w:hAnsi="Calibri" w:cs="Calibri"/>
              </w:rPr>
              <w:t xml:space="preserve">Président de l'UVCI Pr. </w:t>
            </w:r>
            <w:proofErr w:type="spellStart"/>
            <w:r>
              <w:rPr>
                <w:rFonts w:ascii="Calibri" w:eastAsia="Calibri" w:hAnsi="Calibri" w:cs="Calibri"/>
              </w:rPr>
              <w:t>Tiémoman</w:t>
            </w:r>
            <w:proofErr w:type="spellEnd"/>
            <w:r>
              <w:rPr>
                <w:rFonts w:ascii="Calibri" w:eastAsia="Calibri" w:hAnsi="Calibri" w:cs="Calibri"/>
              </w:rPr>
              <w:t xml:space="preserve"> KONE</w:t>
            </w:r>
          </w:p>
        </w:tc>
      </w:tr>
      <w:tr w:rsidR="00396DE5" w14:paraId="601765C3" w14:textId="77777777">
        <w:tc>
          <w:tcPr>
            <w:tcW w:w="0" w:type="auto"/>
            <w:tcMar>
              <w:top w:w="100" w:type="dxa"/>
              <w:left w:w="100" w:type="dxa"/>
              <w:bottom w:w="100" w:type="dxa"/>
              <w:right w:w="100" w:type="dxa"/>
            </w:tcMar>
            <w:vAlign w:val="center"/>
          </w:tcPr>
          <w:p w14:paraId="1096384F" w14:textId="77777777" w:rsidR="00396DE5" w:rsidRDefault="00000000">
            <w:pPr>
              <w:jc w:val="center"/>
            </w:pPr>
            <w:r>
              <w:rPr>
                <w:rFonts w:ascii="Calibri" w:eastAsia="Calibri" w:hAnsi="Calibri" w:cs="Calibri"/>
              </w:rPr>
              <w:lastRenderedPageBreak/>
              <w:t>11h30 – 12h30</w:t>
            </w:r>
          </w:p>
        </w:tc>
        <w:tc>
          <w:tcPr>
            <w:tcW w:w="0" w:type="auto"/>
            <w:tcMar>
              <w:top w:w="100" w:type="dxa"/>
              <w:left w:w="100" w:type="dxa"/>
              <w:bottom w:w="100" w:type="dxa"/>
              <w:right w:w="100" w:type="dxa"/>
            </w:tcMar>
            <w:vAlign w:val="center"/>
          </w:tcPr>
          <w:p w14:paraId="6DFADF1A" w14:textId="77777777" w:rsidR="00396DE5" w:rsidRDefault="00000000">
            <w:r>
              <w:rPr>
                <w:rFonts w:ascii="Calibri" w:eastAsia="Calibri" w:hAnsi="Calibri" w:cs="Calibri"/>
              </w:rPr>
              <w:t>Importance du PND pour le développement de la Côte d'Ivoire et pour l'enseignement supérieur (MESRS)</w:t>
            </w:r>
          </w:p>
        </w:tc>
        <w:tc>
          <w:tcPr>
            <w:tcW w:w="0" w:type="auto"/>
            <w:tcMar>
              <w:top w:w="100" w:type="dxa"/>
              <w:left w:w="100" w:type="dxa"/>
              <w:bottom w:w="100" w:type="dxa"/>
              <w:right w:w="100" w:type="dxa"/>
            </w:tcMar>
            <w:vAlign w:val="center"/>
          </w:tcPr>
          <w:p w14:paraId="4C4DCF52" w14:textId="77777777" w:rsidR="00396DE5" w:rsidRDefault="00000000">
            <w:r>
              <w:rPr>
                <w:rFonts w:ascii="Calibri" w:eastAsia="Calibri" w:hAnsi="Calibri" w:cs="Calibri"/>
              </w:rPr>
              <w:t>Directeur de la Planification du MESRS M. SANOGO</w:t>
            </w:r>
          </w:p>
        </w:tc>
      </w:tr>
      <w:tr w:rsidR="00396DE5" w14:paraId="6EC99F8B" w14:textId="77777777">
        <w:tc>
          <w:tcPr>
            <w:tcW w:w="0" w:type="auto"/>
            <w:tcMar>
              <w:top w:w="100" w:type="dxa"/>
              <w:left w:w="100" w:type="dxa"/>
              <w:bottom w:w="100" w:type="dxa"/>
              <w:right w:w="100" w:type="dxa"/>
            </w:tcMar>
            <w:vAlign w:val="center"/>
          </w:tcPr>
          <w:p w14:paraId="7CA7D608" w14:textId="77777777" w:rsidR="00396DE5" w:rsidRDefault="00000000">
            <w:pPr>
              <w:jc w:val="center"/>
            </w:pPr>
            <w:r>
              <w:rPr>
                <w:rFonts w:ascii="Calibri" w:eastAsia="Calibri" w:hAnsi="Calibri" w:cs="Calibri"/>
                <w:b/>
                <w:bCs/>
              </w:rPr>
              <w:t>12h30 – 14h00</w:t>
            </w:r>
          </w:p>
        </w:tc>
        <w:tc>
          <w:tcPr>
            <w:tcW w:w="0" w:type="auto"/>
            <w:tcMar>
              <w:top w:w="100" w:type="dxa"/>
              <w:left w:w="100" w:type="dxa"/>
              <w:bottom w:w="100" w:type="dxa"/>
              <w:right w:w="100" w:type="dxa"/>
            </w:tcMar>
            <w:vAlign w:val="center"/>
          </w:tcPr>
          <w:p w14:paraId="4DCAFC33" w14:textId="77777777" w:rsidR="00396DE5" w:rsidRDefault="00000000">
            <w:r>
              <w:rPr>
                <w:rFonts w:ascii="Calibri" w:eastAsia="Calibri" w:hAnsi="Calibri" w:cs="Calibri"/>
                <w:b/>
                <w:bCs/>
              </w:rPr>
              <w:t>Pause déjeuner</w:t>
            </w:r>
          </w:p>
        </w:tc>
        <w:tc>
          <w:tcPr>
            <w:tcW w:w="0" w:type="auto"/>
            <w:tcMar>
              <w:top w:w="100" w:type="dxa"/>
              <w:left w:w="100" w:type="dxa"/>
              <w:bottom w:w="100" w:type="dxa"/>
              <w:right w:w="100" w:type="dxa"/>
            </w:tcMar>
            <w:vAlign w:val="center"/>
          </w:tcPr>
          <w:p w14:paraId="7F39FDC6" w14:textId="77777777" w:rsidR="00396DE5" w:rsidRDefault="00396DE5"/>
        </w:tc>
      </w:tr>
      <w:tr w:rsidR="00396DE5" w14:paraId="215BB832" w14:textId="77777777">
        <w:tc>
          <w:tcPr>
            <w:tcW w:w="0" w:type="auto"/>
            <w:tcMar>
              <w:top w:w="100" w:type="dxa"/>
              <w:left w:w="100" w:type="dxa"/>
              <w:bottom w:w="100" w:type="dxa"/>
              <w:right w:w="100" w:type="dxa"/>
            </w:tcMar>
            <w:vAlign w:val="center"/>
          </w:tcPr>
          <w:p w14:paraId="47FA9932" w14:textId="77777777" w:rsidR="00396DE5" w:rsidRDefault="00396DE5">
            <w:pPr>
              <w:jc w:val="center"/>
            </w:pPr>
          </w:p>
        </w:tc>
        <w:tc>
          <w:tcPr>
            <w:tcW w:w="0" w:type="auto"/>
            <w:tcMar>
              <w:top w:w="100" w:type="dxa"/>
              <w:left w:w="100" w:type="dxa"/>
              <w:bottom w:w="100" w:type="dxa"/>
              <w:right w:w="100" w:type="dxa"/>
            </w:tcMar>
            <w:vAlign w:val="center"/>
          </w:tcPr>
          <w:p w14:paraId="73D3FD2F" w14:textId="77777777" w:rsidR="00396DE5" w:rsidRDefault="00000000">
            <w:r>
              <w:rPr>
                <w:rFonts w:ascii="Calibri" w:eastAsia="Calibri" w:hAnsi="Calibri" w:cs="Calibri"/>
                <w:b/>
                <w:bCs/>
              </w:rPr>
              <w:t>Après-midi – Faire vivre la recherche sur données réelles</w:t>
            </w:r>
          </w:p>
        </w:tc>
        <w:tc>
          <w:tcPr>
            <w:tcW w:w="0" w:type="auto"/>
            <w:tcMar>
              <w:top w:w="100" w:type="dxa"/>
              <w:left w:w="100" w:type="dxa"/>
              <w:bottom w:w="100" w:type="dxa"/>
              <w:right w:w="100" w:type="dxa"/>
            </w:tcMar>
            <w:vAlign w:val="center"/>
          </w:tcPr>
          <w:p w14:paraId="26A4F51A" w14:textId="77777777" w:rsidR="00396DE5" w:rsidRDefault="00396DE5"/>
        </w:tc>
      </w:tr>
      <w:tr w:rsidR="00396DE5" w14:paraId="005ECD73" w14:textId="77777777">
        <w:tc>
          <w:tcPr>
            <w:tcW w:w="0" w:type="auto"/>
            <w:tcMar>
              <w:top w:w="100" w:type="dxa"/>
              <w:left w:w="100" w:type="dxa"/>
              <w:bottom w:w="100" w:type="dxa"/>
              <w:right w:w="100" w:type="dxa"/>
            </w:tcMar>
            <w:vAlign w:val="center"/>
          </w:tcPr>
          <w:p w14:paraId="56B61028" w14:textId="77777777" w:rsidR="00396DE5" w:rsidRDefault="00000000">
            <w:pPr>
              <w:jc w:val="center"/>
            </w:pPr>
            <w:r>
              <w:rPr>
                <w:rFonts w:ascii="Calibri" w:eastAsia="Calibri" w:hAnsi="Calibri" w:cs="Calibri"/>
              </w:rPr>
              <w:t>14h00 – 15h00</w:t>
            </w:r>
          </w:p>
        </w:tc>
        <w:tc>
          <w:tcPr>
            <w:tcW w:w="0" w:type="auto"/>
            <w:tcMar>
              <w:top w:w="100" w:type="dxa"/>
              <w:left w:w="100" w:type="dxa"/>
              <w:bottom w:w="100" w:type="dxa"/>
              <w:right w:w="100" w:type="dxa"/>
            </w:tcMar>
            <w:vAlign w:val="center"/>
          </w:tcPr>
          <w:p w14:paraId="2196BF00" w14:textId="77777777" w:rsidR="00396DE5" w:rsidRDefault="00000000">
            <w:r>
              <w:rPr>
                <w:rFonts w:ascii="Calibri" w:eastAsia="Calibri" w:hAnsi="Calibri" w:cs="Calibri"/>
              </w:rPr>
              <w:t>Présentation d'articles publiés ou travaux de recherche (deux à trois enseignants par axe)</w:t>
            </w:r>
          </w:p>
        </w:tc>
        <w:tc>
          <w:tcPr>
            <w:tcW w:w="0" w:type="auto"/>
            <w:tcMar>
              <w:top w:w="100" w:type="dxa"/>
              <w:left w:w="100" w:type="dxa"/>
              <w:bottom w:w="100" w:type="dxa"/>
              <w:right w:w="100" w:type="dxa"/>
            </w:tcMar>
            <w:vAlign w:val="center"/>
          </w:tcPr>
          <w:p w14:paraId="2F2A2F21" w14:textId="77777777" w:rsidR="00396DE5" w:rsidRDefault="00000000">
            <w:r>
              <w:rPr>
                <w:rFonts w:ascii="Calibri" w:eastAsia="Calibri" w:hAnsi="Calibri" w:cs="Calibri"/>
              </w:rPr>
              <w:t>Dr Aubin AMANZOU et enseignants-chercheurs de l'équipe ECORES</w:t>
            </w:r>
          </w:p>
        </w:tc>
      </w:tr>
      <w:tr w:rsidR="00396DE5" w14:paraId="3E543F57" w14:textId="77777777">
        <w:tc>
          <w:tcPr>
            <w:tcW w:w="0" w:type="auto"/>
            <w:tcMar>
              <w:top w:w="100" w:type="dxa"/>
              <w:left w:w="100" w:type="dxa"/>
              <w:bottom w:w="100" w:type="dxa"/>
              <w:right w:w="100" w:type="dxa"/>
            </w:tcMar>
            <w:vAlign w:val="center"/>
          </w:tcPr>
          <w:p w14:paraId="4FFC5AB1" w14:textId="77777777" w:rsidR="00396DE5" w:rsidRDefault="00000000">
            <w:pPr>
              <w:jc w:val="center"/>
            </w:pPr>
            <w:r>
              <w:rPr>
                <w:rFonts w:ascii="Calibri" w:eastAsia="Calibri" w:hAnsi="Calibri" w:cs="Calibri"/>
              </w:rPr>
              <w:t>15h00 – 16h50</w:t>
            </w:r>
          </w:p>
        </w:tc>
        <w:tc>
          <w:tcPr>
            <w:tcW w:w="0" w:type="auto"/>
            <w:tcMar>
              <w:top w:w="100" w:type="dxa"/>
              <w:left w:w="100" w:type="dxa"/>
              <w:bottom w:w="100" w:type="dxa"/>
              <w:right w:w="100" w:type="dxa"/>
            </w:tcMar>
            <w:vAlign w:val="center"/>
          </w:tcPr>
          <w:p w14:paraId="1F300EB2" w14:textId="77777777" w:rsidR="00396DE5" w:rsidRDefault="00000000">
            <w:r>
              <w:rPr>
                <w:rFonts w:ascii="Calibri" w:eastAsia="Calibri" w:hAnsi="Calibri" w:cs="Calibri"/>
              </w:rPr>
              <w:t>Identification des projets à soumettre</w:t>
            </w:r>
          </w:p>
        </w:tc>
        <w:tc>
          <w:tcPr>
            <w:tcW w:w="0" w:type="auto"/>
            <w:tcMar>
              <w:top w:w="100" w:type="dxa"/>
              <w:left w:w="100" w:type="dxa"/>
              <w:bottom w:w="100" w:type="dxa"/>
              <w:right w:w="100" w:type="dxa"/>
            </w:tcMar>
            <w:vAlign w:val="center"/>
          </w:tcPr>
          <w:p w14:paraId="11B09517" w14:textId="77777777" w:rsidR="00396DE5" w:rsidRDefault="00000000">
            <w:r>
              <w:rPr>
                <w:rFonts w:ascii="Calibri" w:eastAsia="Calibri" w:hAnsi="Calibri" w:cs="Calibri"/>
              </w:rPr>
              <w:t>Équipe de recherche ECORES</w:t>
            </w:r>
          </w:p>
        </w:tc>
      </w:tr>
      <w:tr w:rsidR="00396DE5" w14:paraId="11EDB4B2" w14:textId="77777777">
        <w:tc>
          <w:tcPr>
            <w:tcW w:w="0" w:type="auto"/>
            <w:tcMar>
              <w:top w:w="100" w:type="dxa"/>
              <w:left w:w="100" w:type="dxa"/>
              <w:bottom w:w="100" w:type="dxa"/>
              <w:right w:w="100" w:type="dxa"/>
            </w:tcMar>
            <w:vAlign w:val="center"/>
          </w:tcPr>
          <w:p w14:paraId="410EB7FC" w14:textId="77777777" w:rsidR="00396DE5" w:rsidRDefault="00000000">
            <w:pPr>
              <w:jc w:val="center"/>
            </w:pPr>
            <w:r>
              <w:rPr>
                <w:rFonts w:ascii="Calibri" w:eastAsia="Calibri" w:hAnsi="Calibri" w:cs="Calibri"/>
              </w:rPr>
              <w:t>16h50 – 17h00</w:t>
            </w:r>
          </w:p>
        </w:tc>
        <w:tc>
          <w:tcPr>
            <w:tcW w:w="0" w:type="auto"/>
            <w:tcMar>
              <w:top w:w="100" w:type="dxa"/>
              <w:left w:w="100" w:type="dxa"/>
              <w:bottom w:w="100" w:type="dxa"/>
              <w:right w:w="100" w:type="dxa"/>
            </w:tcMar>
            <w:vAlign w:val="center"/>
          </w:tcPr>
          <w:p w14:paraId="6CB50E0B" w14:textId="77777777" w:rsidR="00396DE5" w:rsidRDefault="00000000">
            <w:r>
              <w:rPr>
                <w:rFonts w:ascii="Calibri" w:eastAsia="Calibri" w:hAnsi="Calibri" w:cs="Calibri"/>
              </w:rPr>
              <w:t>Clôture conviviale</w:t>
            </w:r>
          </w:p>
        </w:tc>
        <w:tc>
          <w:tcPr>
            <w:tcW w:w="0" w:type="auto"/>
            <w:tcMar>
              <w:top w:w="100" w:type="dxa"/>
              <w:left w:w="100" w:type="dxa"/>
              <w:bottom w:w="100" w:type="dxa"/>
              <w:right w:w="100" w:type="dxa"/>
            </w:tcMar>
            <w:vAlign w:val="center"/>
          </w:tcPr>
          <w:p w14:paraId="78E8B17B" w14:textId="77777777" w:rsidR="00396DE5" w:rsidRDefault="00396DE5"/>
        </w:tc>
      </w:tr>
    </w:tbl>
    <w:p w14:paraId="6739D1A0" w14:textId="77777777" w:rsidR="007F5D4C" w:rsidRDefault="007F5D4C"/>
    <w:sectPr w:rsidR="007F5D4C">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B2A40FB"/>
    <w:multiLevelType w:val="hybridMultilevel"/>
    <w:tmpl w:val="5480475C"/>
    <w:lvl w:ilvl="0" w:tplc="0AC0ACDE">
      <w:start w:val="1"/>
      <w:numFmt w:val="bullet"/>
      <w:lvlText w:val="●"/>
      <w:lvlJc w:val="left"/>
      <w:pPr>
        <w:ind w:left="720" w:hanging="360"/>
      </w:pPr>
    </w:lvl>
    <w:lvl w:ilvl="1" w:tplc="72D6F1C6">
      <w:start w:val="1"/>
      <w:numFmt w:val="bullet"/>
      <w:lvlText w:val="○"/>
      <w:lvlJc w:val="left"/>
      <w:pPr>
        <w:ind w:left="1440" w:hanging="360"/>
      </w:pPr>
    </w:lvl>
    <w:lvl w:ilvl="2" w:tplc="F0C2C548">
      <w:start w:val="1"/>
      <w:numFmt w:val="bullet"/>
      <w:lvlText w:val="■"/>
      <w:lvlJc w:val="left"/>
      <w:pPr>
        <w:ind w:left="2160" w:hanging="360"/>
      </w:pPr>
    </w:lvl>
    <w:lvl w:ilvl="3" w:tplc="DCD80DC8">
      <w:start w:val="1"/>
      <w:numFmt w:val="bullet"/>
      <w:lvlText w:val="●"/>
      <w:lvlJc w:val="left"/>
      <w:pPr>
        <w:ind w:left="2880" w:hanging="360"/>
      </w:pPr>
    </w:lvl>
    <w:lvl w:ilvl="4" w:tplc="1C0A2A56">
      <w:start w:val="1"/>
      <w:numFmt w:val="bullet"/>
      <w:lvlText w:val="○"/>
      <w:lvlJc w:val="left"/>
      <w:pPr>
        <w:ind w:left="3600" w:hanging="360"/>
      </w:pPr>
    </w:lvl>
    <w:lvl w:ilvl="5" w:tplc="8AD2431A">
      <w:start w:val="1"/>
      <w:numFmt w:val="bullet"/>
      <w:lvlText w:val="■"/>
      <w:lvlJc w:val="left"/>
      <w:pPr>
        <w:ind w:left="4320" w:hanging="360"/>
      </w:pPr>
    </w:lvl>
    <w:lvl w:ilvl="6" w:tplc="B8426F26">
      <w:start w:val="1"/>
      <w:numFmt w:val="bullet"/>
      <w:lvlText w:val="●"/>
      <w:lvlJc w:val="left"/>
      <w:pPr>
        <w:ind w:left="5040" w:hanging="360"/>
      </w:pPr>
    </w:lvl>
    <w:lvl w:ilvl="7" w:tplc="9A44AFC4">
      <w:start w:val="1"/>
      <w:numFmt w:val="bullet"/>
      <w:lvlText w:val="●"/>
      <w:lvlJc w:val="left"/>
      <w:pPr>
        <w:ind w:left="5760" w:hanging="360"/>
      </w:pPr>
    </w:lvl>
    <w:lvl w:ilvl="8" w:tplc="944CAAC6">
      <w:start w:val="1"/>
      <w:numFmt w:val="bullet"/>
      <w:lvlText w:val="●"/>
      <w:lvlJc w:val="left"/>
      <w:pPr>
        <w:ind w:left="6480" w:hanging="360"/>
      </w:pPr>
    </w:lvl>
  </w:abstractNum>
  <w:num w:numId="1" w16cid:durableId="78665613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DE5"/>
    <w:rsid w:val="0038631E"/>
    <w:rsid w:val="00396DE5"/>
    <w:rsid w:val="00433E99"/>
    <w:rsid w:val="0072029B"/>
    <w:rsid w:val="007755BA"/>
    <w:rsid w:val="007F5D4C"/>
    <w:rsid w:val="00A92B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F8B90"/>
  <w15:docId w15:val="{89007B8B-1B2F-4C86-AB4A-F398BB72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Strong1">
    <w:name w:val="Strong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817</Words>
  <Characters>4496</Characters>
  <Application>Microsoft Office Word</Application>
  <DocSecurity>0</DocSecurity>
  <Lines>37</Lines>
  <Paragraphs>10</Paragraphs>
  <ScaleCrop>false</ScaleCrop>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KOUASSI Arthur Evariste</cp:lastModifiedBy>
  <cp:revision>4</cp:revision>
  <dcterms:created xsi:type="dcterms:W3CDTF">2026-07-26T10:04:00Z</dcterms:created>
  <dcterms:modified xsi:type="dcterms:W3CDTF">2026-07-27T19:10:00Z</dcterms:modified>
</cp:coreProperties>
</file>